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C7" w:rsidRDefault="00441AC7" w:rsidP="00820EFC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468AD" w:rsidRPr="00F468AD" w:rsidRDefault="004A4196" w:rsidP="00F468AD">
      <w:pPr>
        <w:pStyle w:val="Nagwek"/>
        <w:jc w:val="center"/>
      </w:pPr>
      <w:r>
        <w:tab/>
      </w:r>
      <w:r w:rsidR="00040389"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AC7" w:rsidRDefault="00441AC7" w:rsidP="00BC6DED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441AC7" w:rsidRDefault="00441AC7" w:rsidP="00820EFC">
      <w:pPr>
        <w:jc w:val="right"/>
        <w:rPr>
          <w:rFonts w:ascii="Arial" w:hAnsi="Arial" w:cs="Arial"/>
          <w:sz w:val="18"/>
          <w:szCs w:val="18"/>
        </w:rPr>
      </w:pPr>
    </w:p>
    <w:p w:rsidR="00441AC7" w:rsidRDefault="00441AC7" w:rsidP="00873AB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8 do</w:t>
      </w:r>
      <w:r w:rsidR="00DD3801">
        <w:rPr>
          <w:rFonts w:ascii="Arial" w:hAnsi="Arial" w:cs="Arial"/>
          <w:sz w:val="18"/>
          <w:szCs w:val="18"/>
        </w:rPr>
        <w:t xml:space="preserve"> Regulaminu </w:t>
      </w:r>
      <w:r w:rsidR="00DD3801">
        <w:rPr>
          <w:rFonts w:ascii="Arial" w:hAnsi="Arial" w:cs="Arial"/>
          <w:sz w:val="18"/>
          <w:szCs w:val="18"/>
        </w:rPr>
        <w:br/>
        <w:t>konkursu nr RPWM.01.0</w:t>
      </w:r>
      <w:r w:rsidR="004A4196">
        <w:rPr>
          <w:rFonts w:ascii="Arial" w:hAnsi="Arial" w:cs="Arial"/>
          <w:sz w:val="18"/>
          <w:szCs w:val="18"/>
        </w:rPr>
        <w:t>4</w:t>
      </w:r>
      <w:r w:rsidR="00DD3801">
        <w:rPr>
          <w:rFonts w:ascii="Arial" w:hAnsi="Arial" w:cs="Arial"/>
          <w:sz w:val="18"/>
          <w:szCs w:val="18"/>
        </w:rPr>
        <w:t>.0</w:t>
      </w:r>
      <w:r w:rsidR="004A4196">
        <w:rPr>
          <w:rFonts w:ascii="Arial" w:hAnsi="Arial" w:cs="Arial"/>
          <w:sz w:val="18"/>
          <w:szCs w:val="18"/>
        </w:rPr>
        <w:t>2</w:t>
      </w:r>
      <w:r w:rsidR="00B2633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-I</w:t>
      </w:r>
      <w:r w:rsidR="004A4196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321D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-28-001/16(…)</w:t>
      </w:r>
      <w:r>
        <w:rPr>
          <w:rFonts w:ascii="Arial" w:hAnsi="Arial" w:cs="Arial"/>
          <w:sz w:val="18"/>
          <w:szCs w:val="18"/>
        </w:rPr>
        <w:br/>
        <w:t xml:space="preserve"> </w:t>
      </w:r>
      <w:r w:rsidR="00190280" w:rsidRPr="00190280">
        <w:rPr>
          <w:rFonts w:ascii="Arial" w:hAnsi="Arial" w:cs="Arial"/>
          <w:sz w:val="18"/>
          <w:szCs w:val="18"/>
        </w:rPr>
        <w:t>z  28.06.2016 r.</w:t>
      </w:r>
    </w:p>
    <w:p w:rsidR="00441AC7" w:rsidRPr="00820EFC" w:rsidRDefault="00441AC7" w:rsidP="00820EFC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4A4196" w:rsidRPr="00A147C3" w:rsidRDefault="00F468AD" w:rsidP="004A4196">
      <w:pPr>
        <w:spacing w:line="276" w:lineRule="auto"/>
        <w:jc w:val="both"/>
        <w:rPr>
          <w:rFonts w:ascii="Arial" w:hAnsi="Arial" w:cs="Arial"/>
          <w:b/>
        </w:rPr>
      </w:pPr>
      <w:r w:rsidRPr="00F468AD">
        <w:rPr>
          <w:rFonts w:ascii="Arial" w:hAnsi="Arial" w:cs="Arial"/>
          <w:b/>
        </w:rPr>
        <w:t xml:space="preserve">Karta  z  definicjami  kryteriów  formalnych  wyboru  projektów </w:t>
      </w:r>
      <w:r w:rsidR="004A4196" w:rsidRPr="00A147C3">
        <w:rPr>
          <w:rFonts w:ascii="Arial" w:hAnsi="Arial" w:cs="Arial"/>
          <w:b/>
        </w:rPr>
        <w:t xml:space="preserve">(obligatoryjnych) </w:t>
      </w:r>
      <w:r w:rsidRPr="00F468AD">
        <w:rPr>
          <w:rFonts w:ascii="Arial" w:hAnsi="Arial" w:cs="Arial"/>
          <w:b/>
        </w:rPr>
        <w:t xml:space="preserve"> w  ramach  Działania 1.4  Nowe modele biznesowe i ekspansja Poddziałania 1.4.2 Pakietowanie produktów i usług (typ 2) Regionalnego Programu Operacyjnego Województwa Warmińsko-Mazurskiego na lata 2014-2020</w:t>
      </w:r>
    </w:p>
    <w:bookmarkEnd w:id="0"/>
    <w:bookmarkEnd w:id="1"/>
    <w:bookmarkEnd w:id="2"/>
    <w:bookmarkEnd w:id="3"/>
    <w:p w:rsidR="00441AC7" w:rsidRDefault="00441AC7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119"/>
        <w:gridCol w:w="6095"/>
        <w:gridCol w:w="4111"/>
      </w:tblGrid>
      <w:tr w:rsidR="00441AC7" w:rsidRPr="005C7186" w:rsidTr="00B176E0">
        <w:trPr>
          <w:trHeight w:val="389"/>
        </w:trPr>
        <w:tc>
          <w:tcPr>
            <w:tcW w:w="14142" w:type="dxa"/>
            <w:gridSpan w:val="4"/>
            <w:shd w:val="clear" w:color="auto" w:fill="D9D9D9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043D85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bookmarkEnd w:id="4"/>
            <w:bookmarkEnd w:id="5"/>
            <w:r w:rsidRPr="00043D85">
              <w:rPr>
                <w:rFonts w:ascii="Arial" w:hAnsi="Arial" w:cs="Arial"/>
                <w:b/>
                <w:sz w:val="22"/>
                <w:szCs w:val="22"/>
              </w:rPr>
              <w:t>FORMALNE</w:t>
            </w:r>
          </w:p>
        </w:tc>
      </w:tr>
      <w:tr w:rsidR="00441AC7" w:rsidRPr="005C7186" w:rsidTr="00043D85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095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Opis kryterium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Kwalifikowanie się projektu w ramach danego działania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/ poddziałania zgodnie z zapisami SZOOP i regulaminu.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Projekt wpisuje się w założenia określone w SZOOP i Regulaminie, a przyjęte założenia projektu kwalifikują go do wsparcia w ramach konkursu, w ramach którego został on złożony, w szczególności projekt mieści się w katalogu możliwych do realizacji typów projektów w danym działaniu, wskazanych w 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Niepodleganie wykluczeniu z możliwości ubiegania się o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dofinansowanie ze środków UE na podstawie odrębnych przepisów.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Wnioskodawca oraz partnerzy (o ile dotyczy) nie podlegają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wykluczeniu z możliwości otrzymania dofinansowania, w tym wykluczeniu, o którym mowa w: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27 sierpnia 2009 r. o finansach publicznych;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15 czerwca 2012 r. o skutkach powierzania wykonywania pracy cudzoziemcom przebywającym wbrew przepisom na terytorium Rzeczpospolitej Polskiej;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28 października 2002 r. o odpowiedzialności podmiotów zbiorowych za czyny zabronione pod groźbą kary.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 weryfikowane  na  podstawie  oświadczenia</w:t>
            </w:r>
          </w:p>
          <w:p w:rsidR="00441AC7" w:rsidRPr="00043D85" w:rsidRDefault="00441AC7" w:rsidP="00043D85">
            <w:pPr>
              <w:keepNext/>
              <w:snapToGrid w:val="0"/>
              <w:rPr>
                <w:rFonts w:ascii="Arial" w:hAnsi="Arial" w:cs="Arial"/>
                <w:bCs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wnioskodawcy i partnerów (jeśli dotyczy).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Wartość projektu oraz poziom dofinansowania projektu.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Wartość projektu i jego poziom dofinansowania są zgodne z</w:t>
            </w:r>
          </w:p>
          <w:p w:rsidR="00441AC7" w:rsidRPr="00043D85" w:rsidRDefault="00441AC7" w:rsidP="00D57184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minimalną i maksymalną wartością projektu oraz minimalnym i maksymalnym poziomem dofinansowania obowiązującym dla danego działania/poddziałania/typu projektu określonymi w SZOOP </w:t>
            </w:r>
            <w:r w:rsidR="00D57184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83D14">
              <w:rPr>
                <w:rFonts w:ascii="Arial" w:hAnsi="Arial" w:cs="Arial"/>
                <w:color w:val="000000"/>
                <w:sz w:val="22"/>
                <w:szCs w:val="22"/>
              </w:rPr>
              <w:t xml:space="preserve">w 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odniesieniu do projektu partnerskiego.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Weryfikowane będzie spełnienie przez Wnioskodawcę wymogów w zakresie utworzenia partnerstwa zgodnie z ustawą wdrożeniową.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będzie weryfikowane na podstawie zawartego i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dołączonego do wniosku o dofinansowanie porozumienia lub / oraz umowy Wnioskodawcy oraz treści wniosku o dofinansowanie.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Ocena spełniania kryteriów polega na przypisaniu im wartości logicznych „tak” lub „nie” albo stwierdzeniu, że kryterium nie dotyczy danego projektu.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Uprawnienia podmiotu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do ubiegania się o dofinansowanie.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Weryfikowana będzie zgodność formy prawnej Wnioskodawcy/partnerem (jeśli dotyczy) z typem beneficjentów wskazanym w SZOOP i 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Weryfikowane będzie czy wskazany obszar realizacji projektu jest zgodny ze wskazanym w SZOOP 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br/>
              <w:t>i Regulaminie.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Kryterium obligatoryjne. 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Kryterium zerojedynkowe. 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</w:t>
            </w:r>
            <w:r w:rsidR="008652BC">
              <w:rPr>
                <w:rFonts w:ascii="Arial" w:hAnsi="Arial" w:cs="Arial"/>
                <w:sz w:val="22"/>
                <w:szCs w:val="22"/>
              </w:rPr>
              <w:t>ości logicznych „tak”, „nie” albo stwierdzeniu, że kryterium nie dotyczy danego projektu.</w:t>
            </w:r>
            <w:bookmarkStart w:id="6" w:name="_GoBack"/>
            <w:bookmarkEnd w:id="6"/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</w:tbl>
    <w:p w:rsidR="00441AC7" w:rsidRDefault="00441AC7" w:rsidP="00564D4F">
      <w:pPr>
        <w:rPr>
          <w:sz w:val="22"/>
          <w:szCs w:val="22"/>
        </w:rPr>
      </w:pPr>
    </w:p>
    <w:p w:rsidR="00441AC7" w:rsidRPr="00586537" w:rsidRDefault="00F468AD" w:rsidP="00564D4F">
      <w:pPr>
        <w:rPr>
          <w:rFonts w:ascii="Arial" w:hAnsi="Arial" w:cs="Arial"/>
          <w:i/>
          <w:sz w:val="22"/>
          <w:szCs w:val="22"/>
        </w:rPr>
      </w:pPr>
      <w:r w:rsidRPr="00F468AD">
        <w:rPr>
          <w:rFonts w:ascii="Arial" w:hAnsi="Arial" w:cs="Arial"/>
          <w:i/>
          <w:sz w:val="22"/>
          <w:szCs w:val="22"/>
        </w:rPr>
        <w:t>Projekty nie spełniające kryteriów formalnych są odrzucane i nie podlegają dalszej ocenie.</w:t>
      </w:r>
    </w:p>
    <w:sectPr w:rsidR="00441AC7" w:rsidRPr="00586537" w:rsidSect="00686D4F">
      <w:footerReference w:type="default" r:id="rId8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389" w:rsidRDefault="00040389" w:rsidP="00874EF2">
      <w:r>
        <w:separator/>
      </w:r>
    </w:p>
  </w:endnote>
  <w:endnote w:type="continuationSeparator" w:id="0">
    <w:p w:rsidR="00040389" w:rsidRDefault="00040389" w:rsidP="00874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C7" w:rsidRDefault="00441AC7" w:rsidP="00124A63">
    <w:pPr>
      <w:pStyle w:val="Stopka"/>
      <w:jc w:val="center"/>
    </w:pPr>
  </w:p>
  <w:p w:rsidR="00441AC7" w:rsidRDefault="00F468AD">
    <w:pPr>
      <w:pStyle w:val="Stopka"/>
      <w:jc w:val="right"/>
    </w:pPr>
    <w:r>
      <w:fldChar w:fldCharType="begin"/>
    </w:r>
    <w:r w:rsidR="00C6619E">
      <w:instrText xml:space="preserve"> PAGE   \* MERGEFORMAT </w:instrText>
    </w:r>
    <w:r>
      <w:fldChar w:fldCharType="separate"/>
    </w:r>
    <w:r w:rsidR="00C35E4E">
      <w:rPr>
        <w:noProof/>
      </w:rPr>
      <w:t>2</w:t>
    </w:r>
    <w:r>
      <w:rPr>
        <w:noProof/>
      </w:rPr>
      <w:fldChar w:fldCharType="end"/>
    </w:r>
  </w:p>
  <w:p w:rsidR="00441AC7" w:rsidRDefault="00441AC7" w:rsidP="00C72811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389" w:rsidRDefault="00040389" w:rsidP="00874EF2">
      <w:r>
        <w:separator/>
      </w:r>
    </w:p>
  </w:footnote>
  <w:footnote w:type="continuationSeparator" w:id="0">
    <w:p w:rsidR="00040389" w:rsidRDefault="00040389" w:rsidP="00874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745"/>
    <w:rsid w:val="00010DCD"/>
    <w:rsid w:val="000150EA"/>
    <w:rsid w:val="00027E7F"/>
    <w:rsid w:val="00031D46"/>
    <w:rsid w:val="00040389"/>
    <w:rsid w:val="00043D85"/>
    <w:rsid w:val="00046979"/>
    <w:rsid w:val="00065BF2"/>
    <w:rsid w:val="00067E94"/>
    <w:rsid w:val="00084F66"/>
    <w:rsid w:val="00090870"/>
    <w:rsid w:val="000B59C2"/>
    <w:rsid w:val="000C1C1C"/>
    <w:rsid w:val="000E0C42"/>
    <w:rsid w:val="000F1373"/>
    <w:rsid w:val="00100A19"/>
    <w:rsid w:val="001064DF"/>
    <w:rsid w:val="00124A63"/>
    <w:rsid w:val="00133033"/>
    <w:rsid w:val="00162015"/>
    <w:rsid w:val="001678BC"/>
    <w:rsid w:val="00190280"/>
    <w:rsid w:val="001A5DA5"/>
    <w:rsid w:val="001D5F54"/>
    <w:rsid w:val="00205FBE"/>
    <w:rsid w:val="002318F3"/>
    <w:rsid w:val="00271E7C"/>
    <w:rsid w:val="0028611F"/>
    <w:rsid w:val="002A64F4"/>
    <w:rsid w:val="002C5CDB"/>
    <w:rsid w:val="002C6A06"/>
    <w:rsid w:val="002D0E08"/>
    <w:rsid w:val="002D1559"/>
    <w:rsid w:val="002D7EB9"/>
    <w:rsid w:val="002E34A2"/>
    <w:rsid w:val="00303183"/>
    <w:rsid w:val="00303CE0"/>
    <w:rsid w:val="00321D0D"/>
    <w:rsid w:val="0034123A"/>
    <w:rsid w:val="00363BB3"/>
    <w:rsid w:val="0037309D"/>
    <w:rsid w:val="003765BE"/>
    <w:rsid w:val="00381135"/>
    <w:rsid w:val="00383D14"/>
    <w:rsid w:val="003C4D00"/>
    <w:rsid w:val="003C5E22"/>
    <w:rsid w:val="003E15DC"/>
    <w:rsid w:val="003E1644"/>
    <w:rsid w:val="003F6E05"/>
    <w:rsid w:val="00441506"/>
    <w:rsid w:val="00441AC7"/>
    <w:rsid w:val="00453E7A"/>
    <w:rsid w:val="00464DEE"/>
    <w:rsid w:val="00477494"/>
    <w:rsid w:val="004A05CE"/>
    <w:rsid w:val="004A0C9E"/>
    <w:rsid w:val="004A4196"/>
    <w:rsid w:val="004B00A2"/>
    <w:rsid w:val="004B1B79"/>
    <w:rsid w:val="004B7B9D"/>
    <w:rsid w:val="004E7C1D"/>
    <w:rsid w:val="004F3957"/>
    <w:rsid w:val="005044BE"/>
    <w:rsid w:val="00507FF8"/>
    <w:rsid w:val="00521952"/>
    <w:rsid w:val="00553CB9"/>
    <w:rsid w:val="00555C9D"/>
    <w:rsid w:val="00562E0C"/>
    <w:rsid w:val="00564D4F"/>
    <w:rsid w:val="005747EA"/>
    <w:rsid w:val="00580AC1"/>
    <w:rsid w:val="00581B49"/>
    <w:rsid w:val="00583C0B"/>
    <w:rsid w:val="00586537"/>
    <w:rsid w:val="005B065C"/>
    <w:rsid w:val="005C61CE"/>
    <w:rsid w:val="005C7186"/>
    <w:rsid w:val="005E0199"/>
    <w:rsid w:val="005E793C"/>
    <w:rsid w:val="00606E54"/>
    <w:rsid w:val="006148C7"/>
    <w:rsid w:val="00632A49"/>
    <w:rsid w:val="00662299"/>
    <w:rsid w:val="006720A4"/>
    <w:rsid w:val="0068063E"/>
    <w:rsid w:val="00686D4F"/>
    <w:rsid w:val="006D4B9F"/>
    <w:rsid w:val="006F11AF"/>
    <w:rsid w:val="006F5BCE"/>
    <w:rsid w:val="00715B52"/>
    <w:rsid w:val="00717A21"/>
    <w:rsid w:val="00722893"/>
    <w:rsid w:val="007240FA"/>
    <w:rsid w:val="00730B98"/>
    <w:rsid w:val="007920B2"/>
    <w:rsid w:val="00795800"/>
    <w:rsid w:val="00820678"/>
    <w:rsid w:val="00820EFC"/>
    <w:rsid w:val="008215AE"/>
    <w:rsid w:val="0084760C"/>
    <w:rsid w:val="008477B4"/>
    <w:rsid w:val="008652BC"/>
    <w:rsid w:val="00873AB8"/>
    <w:rsid w:val="00874EF2"/>
    <w:rsid w:val="00881100"/>
    <w:rsid w:val="00884D44"/>
    <w:rsid w:val="0088573C"/>
    <w:rsid w:val="008A24AD"/>
    <w:rsid w:val="008A5849"/>
    <w:rsid w:val="008C1372"/>
    <w:rsid w:val="008D0E31"/>
    <w:rsid w:val="008D68EE"/>
    <w:rsid w:val="008E4F64"/>
    <w:rsid w:val="00934E19"/>
    <w:rsid w:val="00955397"/>
    <w:rsid w:val="0096471C"/>
    <w:rsid w:val="00967B96"/>
    <w:rsid w:val="00A147C3"/>
    <w:rsid w:val="00A5343F"/>
    <w:rsid w:val="00A654BB"/>
    <w:rsid w:val="00AC35A0"/>
    <w:rsid w:val="00AC380D"/>
    <w:rsid w:val="00AD5694"/>
    <w:rsid w:val="00AE333C"/>
    <w:rsid w:val="00AE5012"/>
    <w:rsid w:val="00AE5999"/>
    <w:rsid w:val="00AF0F93"/>
    <w:rsid w:val="00B05BA2"/>
    <w:rsid w:val="00B176E0"/>
    <w:rsid w:val="00B17745"/>
    <w:rsid w:val="00B2520D"/>
    <w:rsid w:val="00B2633C"/>
    <w:rsid w:val="00B4341E"/>
    <w:rsid w:val="00B52D0B"/>
    <w:rsid w:val="00B540FF"/>
    <w:rsid w:val="00B60088"/>
    <w:rsid w:val="00B6353C"/>
    <w:rsid w:val="00B6525B"/>
    <w:rsid w:val="00B82490"/>
    <w:rsid w:val="00B867C3"/>
    <w:rsid w:val="00BA24BE"/>
    <w:rsid w:val="00BC6DED"/>
    <w:rsid w:val="00BE7FE2"/>
    <w:rsid w:val="00C02FF7"/>
    <w:rsid w:val="00C10AD7"/>
    <w:rsid w:val="00C272B8"/>
    <w:rsid w:val="00C30EA4"/>
    <w:rsid w:val="00C348D8"/>
    <w:rsid w:val="00C35E4E"/>
    <w:rsid w:val="00C64E69"/>
    <w:rsid w:val="00C6619E"/>
    <w:rsid w:val="00C72811"/>
    <w:rsid w:val="00C9523D"/>
    <w:rsid w:val="00CC6D3F"/>
    <w:rsid w:val="00D04415"/>
    <w:rsid w:val="00D53095"/>
    <w:rsid w:val="00D57184"/>
    <w:rsid w:val="00D7494A"/>
    <w:rsid w:val="00DC51B8"/>
    <w:rsid w:val="00DD3801"/>
    <w:rsid w:val="00DE6BDD"/>
    <w:rsid w:val="00DF13D0"/>
    <w:rsid w:val="00E03A4B"/>
    <w:rsid w:val="00E10EDD"/>
    <w:rsid w:val="00EC2AB5"/>
    <w:rsid w:val="00EC4C0C"/>
    <w:rsid w:val="00ED1340"/>
    <w:rsid w:val="00ED38A9"/>
    <w:rsid w:val="00F16A0F"/>
    <w:rsid w:val="00F16E82"/>
    <w:rsid w:val="00F468AD"/>
    <w:rsid w:val="00F62C37"/>
    <w:rsid w:val="00F721A7"/>
    <w:rsid w:val="00F75868"/>
    <w:rsid w:val="00F87C77"/>
    <w:rsid w:val="00F95C4A"/>
    <w:rsid w:val="00F96A22"/>
    <w:rsid w:val="00FF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84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D44"/>
    <w:rPr>
      <w:rFonts w:ascii="Tahoma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76E0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4A41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A4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419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michalina czarkowska</dc:creator>
  <cp:keywords/>
  <dc:description/>
  <cp:lastModifiedBy>Michał Jędrasik</cp:lastModifiedBy>
  <cp:revision>11</cp:revision>
  <cp:lastPrinted>2016-04-27T07:28:00Z</cp:lastPrinted>
  <dcterms:created xsi:type="dcterms:W3CDTF">2016-04-28T10:13:00Z</dcterms:created>
  <dcterms:modified xsi:type="dcterms:W3CDTF">2016-06-28T12:40:00Z</dcterms:modified>
</cp:coreProperties>
</file>